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5913D0" w14:textId="77777777" w:rsidR="00782ED0" w:rsidRDefault="00000000">
      <w:pPr>
        <w:widowControl/>
        <w:jc w:val="left"/>
        <w:rPr>
          <w:rFonts w:ascii="Times New Roman" w:eastAsia="宋体" w:hAnsi="Times New Roman" w:cs="Times New Roman"/>
          <w:kern w:val="0"/>
          <w:sz w:val="32"/>
          <w:szCs w:val="32"/>
          <w:lang w:val="ru-RU"/>
        </w:rPr>
      </w:pPr>
      <w:r>
        <w:rPr>
          <w:rFonts w:ascii="Times New Roman" w:hAnsi="Times New Roman" w:cs="Times New Roman"/>
          <w:b/>
          <w:bCs/>
          <w:color w:val="00A1E9"/>
          <w:kern w:val="24"/>
          <w:sz w:val="32"/>
          <w:szCs w:val="32"/>
          <w:lang w:val="ru-RU"/>
        </w:rPr>
        <w:t>Электропитание</w:t>
      </w:r>
    </w:p>
    <w:p w14:paraId="7C59EAE6" w14:textId="77777777" w:rsidR="00782ED0" w:rsidRDefault="00000000">
      <w:pPr>
        <w:pStyle w:val="ae"/>
        <w:widowControl/>
        <w:numPr>
          <w:ilvl w:val="0"/>
          <w:numId w:val="1"/>
        </w:numPr>
        <w:jc w:val="left"/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Подводимое питание: </w:t>
      </w:r>
      <w:r>
        <w:rPr>
          <w:rFonts w:ascii="Times New Roman" w:hAnsi="Times New Roman" w:cs="Times New Roman"/>
          <w:color w:val="000000"/>
          <w:kern w:val="24"/>
          <w:sz w:val="28"/>
          <w:szCs w:val="28"/>
        </w:rPr>
        <w:t>AC</w:t>
      </w: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100-240 В</w:t>
      </w:r>
    </w:p>
    <w:p w14:paraId="20957FAE" w14:textId="77777777" w:rsidR="00782ED0" w:rsidRDefault="00000000">
      <w:pPr>
        <w:pStyle w:val="ae"/>
        <w:widowControl/>
        <w:numPr>
          <w:ilvl w:val="0"/>
          <w:numId w:val="1"/>
        </w:numPr>
        <w:jc w:val="left"/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Частота сети: 50/60 Гц</w:t>
      </w:r>
    </w:p>
    <w:p w14:paraId="6DD53CA6" w14:textId="78D94425" w:rsidR="00782ED0" w:rsidRDefault="00000000">
      <w:pPr>
        <w:pStyle w:val="ae"/>
        <w:widowControl/>
        <w:numPr>
          <w:ilvl w:val="0"/>
          <w:numId w:val="1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Потребляемая мощность: </w:t>
      </w:r>
      <w:r w:rsidR="00D51357">
        <w:rPr>
          <w:rFonts w:ascii="Times New Roman" w:hAnsi="Times New Roman" w:cs="Times New Roman" w:hint="eastAsia"/>
          <w:color w:val="000000"/>
          <w:kern w:val="24"/>
          <w:sz w:val="28"/>
          <w:szCs w:val="28"/>
        </w:rPr>
        <w:t>5</w:t>
      </w: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00 Вт</w:t>
      </w:r>
    </w:p>
    <w:p w14:paraId="0B66A551" w14:textId="77777777" w:rsidR="00782ED0" w:rsidRDefault="00000000">
      <w:pPr>
        <w:widowControl/>
        <w:jc w:val="left"/>
        <w:rPr>
          <w:rFonts w:ascii="Times New Roman" w:hAnsi="Times New Roman" w:cs="Times New Roman"/>
          <w:b/>
          <w:bCs/>
          <w:color w:val="00A1E9"/>
          <w:kern w:val="24"/>
          <w:sz w:val="32"/>
          <w:szCs w:val="32"/>
          <w:lang w:val="ru-RU"/>
        </w:rPr>
      </w:pPr>
      <w:r>
        <w:rPr>
          <w:rFonts w:ascii="Times New Roman" w:hAnsi="Times New Roman" w:cs="Times New Roman"/>
          <w:b/>
          <w:bCs/>
          <w:color w:val="00A1E9"/>
          <w:kern w:val="24"/>
          <w:sz w:val="32"/>
          <w:szCs w:val="32"/>
          <w:lang w:val="ru-RU"/>
        </w:rPr>
        <w:t>Параметры источника света</w:t>
      </w:r>
    </w:p>
    <w:p w14:paraId="7EA522AC" w14:textId="77777777" w:rsidR="00782ED0" w:rsidRDefault="00000000">
      <w:pPr>
        <w:pStyle w:val="ae"/>
        <w:widowControl/>
        <w:numPr>
          <w:ilvl w:val="0"/>
          <w:numId w:val="2"/>
        </w:numPr>
        <w:jc w:val="left"/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Источник: </w:t>
      </w:r>
      <w:r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4</w:t>
      </w: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00Вт (</w:t>
      </w:r>
      <w:r>
        <w:rPr>
          <w:rFonts w:ascii="Times New Roman" w:hAnsi="Times New Roman" w:cs="Times New Roman"/>
          <w:color w:val="000000"/>
          <w:kern w:val="24"/>
          <w:sz w:val="28"/>
          <w:szCs w:val="28"/>
        </w:rPr>
        <w:t>LED</w:t>
      </w: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).</w:t>
      </w:r>
    </w:p>
    <w:p w14:paraId="20302077" w14:textId="59A101B8" w:rsidR="00782ED0" w:rsidRDefault="00000000">
      <w:pPr>
        <w:pStyle w:val="ae"/>
        <w:widowControl/>
        <w:numPr>
          <w:ilvl w:val="0"/>
          <w:numId w:val="2"/>
        </w:numPr>
        <w:jc w:val="left"/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Температура цвета: </w:t>
      </w:r>
      <w:r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65</w:t>
      </w: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00</w:t>
      </w:r>
      <w:r>
        <w:rPr>
          <w:rFonts w:ascii="Times New Roman" w:hAnsi="Times New Roman" w:cs="Times New Roman"/>
          <w:color w:val="000000"/>
          <w:kern w:val="24"/>
          <w:sz w:val="28"/>
          <w:szCs w:val="28"/>
        </w:rPr>
        <w:t>K</w:t>
      </w: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.</w:t>
      </w:r>
      <w:r w:rsidR="00D51357" w:rsidRPr="00D51357">
        <w:rPr>
          <w:rFonts w:hint="eastAsia"/>
          <w:lang w:val="ru-RU"/>
        </w:rPr>
        <w:t xml:space="preserve"> </w:t>
      </w:r>
      <w:r w:rsidR="00D51357" w:rsidRPr="00D51357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Ra</w:t>
      </w:r>
      <w:r w:rsidR="00D51357" w:rsidRPr="00D51357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＞</w:t>
      </w:r>
      <w:r w:rsidR="00D51357" w:rsidRPr="00D51357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75</w:t>
      </w:r>
    </w:p>
    <w:p w14:paraId="4DEA2BF3" w14:textId="77777777" w:rsidR="00782ED0" w:rsidRDefault="00000000">
      <w:pPr>
        <w:pStyle w:val="ae"/>
        <w:widowControl/>
        <w:numPr>
          <w:ilvl w:val="0"/>
          <w:numId w:val="2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Срок службы светодиодов: 50.000 ч.</w:t>
      </w:r>
    </w:p>
    <w:p w14:paraId="2C3CE964" w14:textId="77777777" w:rsidR="00782ED0" w:rsidRDefault="00000000">
      <w:pPr>
        <w:widowControl/>
        <w:jc w:val="left"/>
        <w:rPr>
          <w:rFonts w:ascii="Times New Roman" w:eastAsia="宋体" w:hAnsi="Times New Roman" w:cs="Times New Roman"/>
          <w:kern w:val="0"/>
          <w:sz w:val="32"/>
          <w:szCs w:val="32"/>
          <w:lang w:val="ru-RU"/>
        </w:rPr>
      </w:pPr>
      <w:r>
        <w:rPr>
          <w:rFonts w:ascii="Times New Roman" w:hAnsi="Times New Roman" w:cs="Times New Roman"/>
          <w:b/>
          <w:bCs/>
          <w:color w:val="00A1E9"/>
          <w:kern w:val="24"/>
          <w:sz w:val="32"/>
          <w:szCs w:val="32"/>
          <w:lang w:val="ru-RU"/>
        </w:rPr>
        <w:t>Система управления</w:t>
      </w:r>
    </w:p>
    <w:p w14:paraId="37D26E94" w14:textId="75DF05E9" w:rsidR="00782ED0" w:rsidRDefault="00000000">
      <w:pPr>
        <w:pStyle w:val="ae"/>
        <w:widowControl/>
        <w:numPr>
          <w:ilvl w:val="0"/>
          <w:numId w:val="3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Количество каналов: </w:t>
      </w:r>
      <w:bookmarkStart w:id="0" w:name="OLE_LINK2"/>
      <w:r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2</w:t>
      </w:r>
      <w:r w:rsidR="0083480D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4</w:t>
      </w: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CH международный стандарт</w:t>
      </w:r>
      <w:bookmarkEnd w:id="0"/>
    </w:p>
    <w:p w14:paraId="7AA50A95" w14:textId="54BA0242" w:rsidR="00782ED0" w:rsidRDefault="00000000">
      <w:pPr>
        <w:pStyle w:val="ae"/>
        <w:widowControl/>
        <w:numPr>
          <w:ilvl w:val="0"/>
          <w:numId w:val="3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bookmarkStart w:id="1" w:name="OLE_LINK1"/>
      <w:r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Протоколы: </w:t>
      </w:r>
      <w:bookmarkEnd w:id="1"/>
      <w:r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DMX</w:t>
      </w:r>
    </w:p>
    <w:p w14:paraId="23FBC4F5" w14:textId="07C77DF5" w:rsidR="00782ED0" w:rsidRDefault="00000000">
      <w:pPr>
        <w:pStyle w:val="ae"/>
        <w:widowControl/>
        <w:numPr>
          <w:ilvl w:val="0"/>
          <w:numId w:val="3"/>
        </w:numPr>
        <w:jc w:val="left"/>
        <w:rPr>
          <w:rFonts w:hint="eastAsia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Режим работы: Автоматический, управление по DMX</w:t>
      </w:r>
    </w:p>
    <w:p w14:paraId="1EE90806" w14:textId="77777777" w:rsidR="00782ED0" w:rsidRDefault="00000000">
      <w:pPr>
        <w:pStyle w:val="ae"/>
        <w:widowControl/>
        <w:numPr>
          <w:ilvl w:val="0"/>
          <w:numId w:val="3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Обновление ПО: DMX</w:t>
      </w:r>
    </w:p>
    <w:p w14:paraId="5AAF4849" w14:textId="77777777" w:rsidR="00782ED0" w:rsidRDefault="00000000">
      <w:pPr>
        <w:pStyle w:val="ae"/>
        <w:widowControl/>
        <w:numPr>
          <w:ilvl w:val="0"/>
          <w:numId w:val="3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Разъемы DMX: 3 Pin XLR вход-выход.</w:t>
      </w:r>
    </w:p>
    <w:p w14:paraId="04FC43BD" w14:textId="77777777" w:rsidR="00782ED0" w:rsidRDefault="00000000">
      <w:pPr>
        <w:widowControl/>
        <w:jc w:val="left"/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color w:val="00A1E9"/>
          <w:kern w:val="24"/>
          <w:sz w:val="28"/>
          <w:szCs w:val="28"/>
          <w:lang w:val="ru-RU"/>
        </w:rPr>
        <w:t>Функциональность</w:t>
      </w:r>
    </w:p>
    <w:p w14:paraId="5C49AC46" w14:textId="77777777" w:rsidR="00782ED0" w:rsidRDefault="00000000">
      <w:pPr>
        <w:widowControl/>
        <w:jc w:val="left"/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  <w:t>Система цвета</w:t>
      </w:r>
    </w:p>
    <w:p w14:paraId="71FD764E" w14:textId="77777777" w:rsidR="00782ED0" w:rsidRDefault="00000000">
      <w:pPr>
        <w:pStyle w:val="ae"/>
        <w:widowControl/>
        <w:numPr>
          <w:ilvl w:val="0"/>
          <w:numId w:val="4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Система смешивания цветов CMY+CTO</w:t>
      </w:r>
    </w:p>
    <w:p w14:paraId="45BB2881" w14:textId="77777777" w:rsidR="00782ED0" w:rsidRDefault="00000000">
      <w:pPr>
        <w:pStyle w:val="ae"/>
        <w:widowControl/>
        <w:numPr>
          <w:ilvl w:val="0"/>
          <w:numId w:val="4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1 цветовое колесо: </w:t>
      </w:r>
      <w:r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 xml:space="preserve">8 </w:t>
      </w: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цветов + белый</w:t>
      </w:r>
    </w:p>
    <w:p w14:paraId="162FC8EA" w14:textId="77777777" w:rsidR="00782ED0" w:rsidRDefault="00000000">
      <w:pPr>
        <w:pStyle w:val="ae"/>
        <w:widowControl/>
        <w:numPr>
          <w:ilvl w:val="0"/>
          <w:numId w:val="4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Полутоновые эффекты, двунаправленный радужный эффект с регулируемой скоростью</w:t>
      </w:r>
    </w:p>
    <w:p w14:paraId="696716A4" w14:textId="77777777" w:rsidR="00782ED0" w:rsidRDefault="00000000">
      <w:pPr>
        <w:pStyle w:val="ae"/>
        <w:widowControl/>
        <w:numPr>
          <w:ilvl w:val="0"/>
          <w:numId w:val="4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Возможность выбора пошаговой/линейной смены цветов</w:t>
      </w:r>
    </w:p>
    <w:p w14:paraId="4F7BBDBD" w14:textId="361491DC" w:rsidR="00782ED0" w:rsidRPr="00D51357" w:rsidRDefault="00000000" w:rsidP="00D51357">
      <w:pPr>
        <w:pStyle w:val="ae"/>
        <w:widowControl/>
        <w:numPr>
          <w:ilvl w:val="0"/>
          <w:numId w:val="4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Регулировка цветовой температуры (CCT): 2700K–7000K</w:t>
      </w:r>
    </w:p>
    <w:p w14:paraId="485AA8BF" w14:textId="77777777" w:rsidR="00782ED0" w:rsidRDefault="00000000">
      <w:pPr>
        <w:widowControl/>
        <w:jc w:val="left"/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  <w:lastRenderedPageBreak/>
        <w:t>Система гобо</w:t>
      </w:r>
    </w:p>
    <w:p w14:paraId="0CF7CBA6" w14:textId="3F6F7831" w:rsidR="00782ED0" w:rsidRDefault="00000000">
      <w:pPr>
        <w:pStyle w:val="ae"/>
        <w:widowControl/>
        <w:numPr>
          <w:ilvl w:val="0"/>
          <w:numId w:val="5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1 вращающееся колесо: </w:t>
      </w:r>
      <w:r w:rsidR="0083480D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8</w:t>
      </w: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сменных гобо + белый (поддержка стеклянных и металлических гобо). Двунаправленное вращение с возможностью регулировки скорости, функция индексации, эффекты дрожания с изменяемой интенсивностью, двунаправленный потоковый эффект.</w:t>
      </w:r>
    </w:p>
    <w:p w14:paraId="64ED439C" w14:textId="1A1ACCA3" w:rsidR="00782ED0" w:rsidRDefault="00000000">
      <w:pPr>
        <w:pStyle w:val="ae"/>
        <w:widowControl/>
        <w:numPr>
          <w:ilvl w:val="0"/>
          <w:numId w:val="5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1 фиксированное колесо: </w:t>
      </w:r>
      <w:r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1</w:t>
      </w:r>
      <w:r w:rsidR="0083480D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1</w:t>
      </w: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шаблонов + белый; с двусторонним потоком, эффект дрожания с регулируемой скоростью.</w:t>
      </w:r>
    </w:p>
    <w:p w14:paraId="265BAF26" w14:textId="77777777" w:rsidR="00782ED0" w:rsidRDefault="00000000">
      <w:pPr>
        <w:widowControl/>
        <w:jc w:val="left"/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  <w:t>Призмы</w:t>
      </w:r>
    </w:p>
    <w:p w14:paraId="0E43920B" w14:textId="77777777" w:rsidR="00782ED0" w:rsidRDefault="00000000">
      <w:pPr>
        <w:pStyle w:val="ae"/>
        <w:widowControl/>
        <w:numPr>
          <w:ilvl w:val="0"/>
          <w:numId w:val="6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2 призмы (трехгранная/восьмиугольная)</w:t>
      </w:r>
    </w:p>
    <w:p w14:paraId="081C65CE" w14:textId="77777777" w:rsidR="00782ED0" w:rsidRDefault="00000000">
      <w:pPr>
        <w:pStyle w:val="ae"/>
        <w:widowControl/>
        <w:numPr>
          <w:ilvl w:val="0"/>
          <w:numId w:val="6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Двунаправленное вращение с регулируемой скоростью</w:t>
      </w:r>
    </w:p>
    <w:p w14:paraId="24BA7B95" w14:textId="77777777" w:rsidR="00782ED0" w:rsidRPr="00B3058E" w:rsidRDefault="00000000" w:rsidP="00B3058E">
      <w:pPr>
        <w:widowControl/>
        <w:jc w:val="left"/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</w:pPr>
      <w:r w:rsidRPr="00B3058E"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  <w:t>Оптические параметры</w:t>
      </w:r>
    </w:p>
    <w:p w14:paraId="01F80A4A" w14:textId="77777777" w:rsidR="00782ED0" w:rsidRDefault="00000000">
      <w:pPr>
        <w:pStyle w:val="ae"/>
        <w:widowControl/>
        <w:numPr>
          <w:ilvl w:val="0"/>
          <w:numId w:val="6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Угол луча: </w:t>
      </w:r>
      <w:r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4</w:t>
      </w: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°</w:t>
      </w:r>
      <w:r>
        <w:rPr>
          <w:rFonts w:ascii="Courier New" w:hAnsi="Courier New" w:cs="Courier New"/>
          <w:color w:val="000000"/>
          <w:kern w:val="24"/>
          <w:sz w:val="28"/>
          <w:szCs w:val="28"/>
          <w:lang w:val="ru-RU"/>
        </w:rPr>
        <w:t>­</w:t>
      </w:r>
      <w:r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42</w:t>
      </w: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°</w:t>
      </w:r>
    </w:p>
    <w:p w14:paraId="0CA8D467" w14:textId="77777777" w:rsidR="00782ED0" w:rsidRDefault="00000000">
      <w:pPr>
        <w:widowControl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  <w:t>Диммирование</w:t>
      </w:r>
    </w:p>
    <w:p w14:paraId="4D5C5495" w14:textId="77777777" w:rsidR="00782ED0" w:rsidRDefault="00000000">
      <w:pPr>
        <w:pStyle w:val="ae"/>
        <w:widowControl/>
        <w:numPr>
          <w:ilvl w:val="0"/>
          <w:numId w:val="7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Линейная регулировка</w:t>
      </w:r>
    </w:p>
    <w:p w14:paraId="4C1E0860" w14:textId="77777777" w:rsidR="00782ED0" w:rsidRDefault="00000000">
      <w:pPr>
        <w:pStyle w:val="ae"/>
        <w:widowControl/>
        <w:numPr>
          <w:ilvl w:val="0"/>
          <w:numId w:val="7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Более широкий и плавный диапазон диммирования</w:t>
      </w:r>
    </w:p>
    <w:p w14:paraId="76327BCD" w14:textId="2C7AC226" w:rsidR="00782ED0" w:rsidRDefault="00000000">
      <w:pPr>
        <w:pStyle w:val="ae"/>
        <w:widowControl/>
        <w:numPr>
          <w:ilvl w:val="0"/>
          <w:numId w:val="7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Строб: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1</w:t>
      </w:r>
      <w:r w:rsidR="004E13B6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/</w:t>
      </w: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25 вспышек/сек (встроены различные стробоскопические эффекты)</w:t>
      </w:r>
    </w:p>
    <w:p w14:paraId="3E1A251F" w14:textId="77777777" w:rsidR="00782ED0" w:rsidRDefault="00000000">
      <w:pPr>
        <w:widowControl/>
        <w:jc w:val="left"/>
        <w:rPr>
          <w:rFonts w:ascii="Times New Roman" w:hAnsi="Times New Roman" w:cs="Times New Roman"/>
          <w:b/>
          <w:bCs/>
          <w:kern w:val="24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kern w:val="24"/>
          <w:sz w:val="28"/>
          <w:szCs w:val="28"/>
          <w:lang w:val="ru-RU"/>
        </w:rPr>
        <w:t>Угол вращения</w:t>
      </w:r>
    </w:p>
    <w:p w14:paraId="5CE67A8E" w14:textId="77777777" w:rsidR="00782ED0" w:rsidRDefault="00000000">
      <w:pPr>
        <w:pStyle w:val="ae"/>
        <w:widowControl/>
        <w:numPr>
          <w:ilvl w:val="0"/>
          <w:numId w:val="8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По горизонтали: 540º, (точность обзора 16 бит)</w:t>
      </w:r>
    </w:p>
    <w:p w14:paraId="6C8CA93F" w14:textId="77777777" w:rsidR="00782ED0" w:rsidRDefault="00000000">
      <w:pPr>
        <w:pStyle w:val="ae"/>
        <w:widowControl/>
        <w:numPr>
          <w:ilvl w:val="0"/>
          <w:numId w:val="8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По вертикали: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270º, (точность обзора 16 бит)</w:t>
      </w:r>
    </w:p>
    <w:p w14:paraId="44D7EE9D" w14:textId="77777777" w:rsidR="00782ED0" w:rsidRDefault="00000000">
      <w:pPr>
        <w:pStyle w:val="ae"/>
        <w:widowControl/>
        <w:numPr>
          <w:ilvl w:val="0"/>
          <w:numId w:val="8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Регулируемая скорость</w:t>
      </w:r>
    </w:p>
    <w:p w14:paraId="45B7CAD2" w14:textId="77777777" w:rsidR="00782ED0" w:rsidRDefault="00000000">
      <w:pPr>
        <w:pStyle w:val="ae"/>
        <w:widowControl/>
        <w:numPr>
          <w:ilvl w:val="0"/>
          <w:numId w:val="8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lastRenderedPageBreak/>
        <w:t xml:space="preserve">Автоматическая функция возврата в исходное положение </w:t>
      </w:r>
    </w:p>
    <w:p w14:paraId="1F47250F" w14:textId="77777777" w:rsidR="00782ED0" w:rsidRDefault="00000000">
      <w:pPr>
        <w:widowControl/>
        <w:jc w:val="left"/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color w:val="0F9ED5" w:themeColor="accent4"/>
          <w:kern w:val="24"/>
          <w:sz w:val="28"/>
          <w:szCs w:val="28"/>
          <w:lang w:val="ru-RU"/>
        </w:rPr>
        <w:t>Другие параметры</w:t>
      </w:r>
    </w:p>
    <w:p w14:paraId="07658413" w14:textId="77777777" w:rsidR="00782ED0" w:rsidRDefault="00000000">
      <w:pPr>
        <w:pStyle w:val="ae"/>
        <w:widowControl/>
        <w:numPr>
          <w:ilvl w:val="0"/>
          <w:numId w:val="8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Степень водонепроницаемости: IP</w:t>
      </w:r>
      <w:r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20</w:t>
      </w:r>
    </w:p>
    <w:p w14:paraId="5C88754A" w14:textId="77777777" w:rsidR="00782ED0" w:rsidRDefault="00000000">
      <w:pPr>
        <w:pStyle w:val="ae"/>
        <w:widowControl/>
        <w:numPr>
          <w:ilvl w:val="0"/>
          <w:numId w:val="8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Способ охлаждения: вентилятор</w:t>
      </w:r>
    </w:p>
    <w:p w14:paraId="7A086E0C" w14:textId="77777777" w:rsidR="00782ED0" w:rsidRDefault="00000000">
      <w:pPr>
        <w:pStyle w:val="ae"/>
        <w:widowControl/>
        <w:numPr>
          <w:ilvl w:val="0"/>
          <w:numId w:val="8"/>
        </w:numPr>
        <w:jc w:val="left"/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Цвет корпуса и материал: черный ПВХ</w:t>
      </w:r>
    </w:p>
    <w:p w14:paraId="17128227" w14:textId="19E15594" w:rsidR="00782ED0" w:rsidRDefault="00000000">
      <w:pPr>
        <w:pStyle w:val="ae"/>
        <w:widowControl/>
        <w:numPr>
          <w:ilvl w:val="0"/>
          <w:numId w:val="8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Габариты: </w:t>
      </w:r>
      <w:r w:rsidR="0083480D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610</w:t>
      </w: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х</w:t>
      </w:r>
      <w:r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32</w:t>
      </w:r>
      <w:r w:rsidR="0083480D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4</w:t>
      </w: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х</w:t>
      </w:r>
      <w:r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2</w:t>
      </w:r>
      <w:r w:rsidR="0083480D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40</w:t>
      </w:r>
      <w:r w:rsidR="0083480D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мм</w:t>
      </w:r>
    </w:p>
    <w:p w14:paraId="3533CCDE" w14:textId="77777777" w:rsidR="00782ED0" w:rsidRDefault="00000000">
      <w:pPr>
        <w:pStyle w:val="ae"/>
        <w:widowControl/>
        <w:numPr>
          <w:ilvl w:val="0"/>
          <w:numId w:val="8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Вес: </w:t>
      </w:r>
      <w:r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19</w:t>
      </w: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кг.</w:t>
      </w:r>
    </w:p>
    <w:p w14:paraId="3FC136E4" w14:textId="77777777" w:rsidR="00782ED0" w:rsidRDefault="00782ED0">
      <w:pPr>
        <w:pStyle w:val="ae"/>
        <w:widowControl/>
        <w:ind w:left="440"/>
        <w:jc w:val="left"/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</w:pPr>
    </w:p>
    <w:sectPr w:rsidR="00782ED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5B1AD1"/>
    <w:multiLevelType w:val="multilevel"/>
    <w:tmpl w:val="055B1AD1"/>
    <w:lvl w:ilvl="0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0E1B51E5"/>
    <w:multiLevelType w:val="multilevel"/>
    <w:tmpl w:val="0E1B51E5"/>
    <w:lvl w:ilvl="0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287412FD"/>
    <w:multiLevelType w:val="multilevel"/>
    <w:tmpl w:val="287412FD"/>
    <w:lvl w:ilvl="0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292E0492"/>
    <w:multiLevelType w:val="multilevel"/>
    <w:tmpl w:val="292E0492"/>
    <w:lvl w:ilvl="0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" w15:restartNumberingAfterBreak="0">
    <w:nsid w:val="43526BFB"/>
    <w:multiLevelType w:val="multilevel"/>
    <w:tmpl w:val="43526BFB"/>
    <w:lvl w:ilvl="0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" w15:restartNumberingAfterBreak="0">
    <w:nsid w:val="513C34C2"/>
    <w:multiLevelType w:val="multilevel"/>
    <w:tmpl w:val="513C34C2"/>
    <w:lvl w:ilvl="0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" w15:restartNumberingAfterBreak="0">
    <w:nsid w:val="59D75B52"/>
    <w:multiLevelType w:val="multilevel"/>
    <w:tmpl w:val="59D75B52"/>
    <w:lvl w:ilvl="0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7" w15:restartNumberingAfterBreak="0">
    <w:nsid w:val="76F0223A"/>
    <w:multiLevelType w:val="multilevel"/>
    <w:tmpl w:val="76F0223A"/>
    <w:lvl w:ilvl="0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2012642676">
    <w:abstractNumId w:val="4"/>
  </w:num>
  <w:num w:numId="2" w16cid:durableId="2104033289">
    <w:abstractNumId w:val="7"/>
  </w:num>
  <w:num w:numId="3" w16cid:durableId="1157914827">
    <w:abstractNumId w:val="1"/>
  </w:num>
  <w:num w:numId="4" w16cid:durableId="1691686508">
    <w:abstractNumId w:val="2"/>
  </w:num>
  <w:num w:numId="5" w16cid:durableId="155221881">
    <w:abstractNumId w:val="5"/>
  </w:num>
  <w:num w:numId="6" w16cid:durableId="619915279">
    <w:abstractNumId w:val="6"/>
  </w:num>
  <w:num w:numId="7" w16cid:durableId="1809056795">
    <w:abstractNumId w:val="0"/>
  </w:num>
  <w:num w:numId="8" w16cid:durableId="146665317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7401"/>
    <w:rsid w:val="00022DD5"/>
    <w:rsid w:val="000516E2"/>
    <w:rsid w:val="000F1824"/>
    <w:rsid w:val="000F6370"/>
    <w:rsid w:val="001F79FA"/>
    <w:rsid w:val="00254126"/>
    <w:rsid w:val="002B4947"/>
    <w:rsid w:val="002C2E18"/>
    <w:rsid w:val="00307429"/>
    <w:rsid w:val="00357F96"/>
    <w:rsid w:val="00371680"/>
    <w:rsid w:val="003E7F41"/>
    <w:rsid w:val="00420BC3"/>
    <w:rsid w:val="004E13B6"/>
    <w:rsid w:val="00531968"/>
    <w:rsid w:val="00536DFD"/>
    <w:rsid w:val="0055754C"/>
    <w:rsid w:val="005A09BD"/>
    <w:rsid w:val="00627401"/>
    <w:rsid w:val="006364C0"/>
    <w:rsid w:val="006626A3"/>
    <w:rsid w:val="00717598"/>
    <w:rsid w:val="00771058"/>
    <w:rsid w:val="00782ED0"/>
    <w:rsid w:val="007D3DF0"/>
    <w:rsid w:val="00814EF9"/>
    <w:rsid w:val="0083480D"/>
    <w:rsid w:val="00880511"/>
    <w:rsid w:val="008972FB"/>
    <w:rsid w:val="00980520"/>
    <w:rsid w:val="00997C49"/>
    <w:rsid w:val="00A13029"/>
    <w:rsid w:val="00A33D52"/>
    <w:rsid w:val="00AA4FB1"/>
    <w:rsid w:val="00B14D0D"/>
    <w:rsid w:val="00B3058E"/>
    <w:rsid w:val="00B84051"/>
    <w:rsid w:val="00B905DB"/>
    <w:rsid w:val="00BD5881"/>
    <w:rsid w:val="00D51357"/>
    <w:rsid w:val="00DD358D"/>
    <w:rsid w:val="00E72461"/>
    <w:rsid w:val="00EF5BF7"/>
    <w:rsid w:val="00F06682"/>
    <w:rsid w:val="00F17CD7"/>
    <w:rsid w:val="00F41A4B"/>
    <w:rsid w:val="00F53EFA"/>
    <w:rsid w:val="00F80A4F"/>
    <w:rsid w:val="00F83BC2"/>
    <w:rsid w:val="00F8747C"/>
    <w:rsid w:val="00FB2280"/>
    <w:rsid w:val="00FF2A4C"/>
    <w:rsid w:val="286F2753"/>
    <w:rsid w:val="46E54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B88BF72"/>
  <w15:docId w15:val="{8E1AB9EC-FEF5-416C-8B32-32627E02E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Subtitle"/>
    <w:basedOn w:val="a"/>
    <w:next w:val="a"/>
    <w:link w:val="a8"/>
    <w:uiPriority w:val="11"/>
    <w:qFormat/>
    <w:p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9">
    <w:name w:val="Normal (Web)"/>
    <w:basedOn w:val="a"/>
    <w:uiPriority w:val="99"/>
    <w:semiHidden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a">
    <w:name w:val="Title"/>
    <w:basedOn w:val="a"/>
    <w:next w:val="a"/>
    <w:link w:val="ab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qFormat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qFormat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qFormat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qFormat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ab">
    <w:name w:val="标题 字符"/>
    <w:basedOn w:val="a0"/>
    <w:link w:val="aa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副标题 字符"/>
    <w:basedOn w:val="a0"/>
    <w:link w:val="a7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c">
    <w:name w:val="Quote"/>
    <w:basedOn w:val="a"/>
    <w:next w:val="a"/>
    <w:link w:val="ad"/>
    <w:uiPriority w:val="29"/>
    <w:qFormat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d">
    <w:name w:val="引用 字符"/>
    <w:basedOn w:val="a0"/>
    <w:link w:val="ac"/>
    <w:uiPriority w:val="29"/>
    <w:qFormat/>
    <w:rPr>
      <w:i/>
      <w:iCs/>
      <w:color w:val="404040" w:themeColor="text1" w:themeTint="BF"/>
    </w:rPr>
  </w:style>
  <w:style w:type="paragraph" w:styleId="ae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明显强调1"/>
    <w:basedOn w:val="a0"/>
    <w:uiPriority w:val="21"/>
    <w:qFormat/>
    <w:rPr>
      <w:i/>
      <w:iCs/>
      <w:color w:val="0F4761" w:themeColor="accent1" w:themeShade="BF"/>
    </w:rPr>
  </w:style>
  <w:style w:type="paragraph" w:styleId="af">
    <w:name w:val="Intense Quote"/>
    <w:basedOn w:val="a"/>
    <w:next w:val="a"/>
    <w:link w:val="af0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0">
    <w:name w:val="明显引用 字符"/>
    <w:basedOn w:val="a0"/>
    <w:link w:val="af"/>
    <w:uiPriority w:val="30"/>
    <w:qFormat/>
    <w:rPr>
      <w:i/>
      <w:iCs/>
      <w:color w:val="0F4761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fontstyle01">
    <w:name w:val="fontstyle01"/>
    <w:basedOn w:val="a0"/>
    <w:qFormat/>
    <w:rPr>
      <w:color w:val="231916"/>
      <w:sz w:val="14"/>
      <w:szCs w:val="14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250</Words>
  <Characters>1430</Characters>
  <Application>Microsoft Office Word</Application>
  <DocSecurity>0</DocSecurity>
  <Lines>11</Lines>
  <Paragraphs>3</Paragraphs>
  <ScaleCrop>false</ScaleCrop>
  <Company/>
  <LinksUpToDate>false</LinksUpToDate>
  <CharactersWithSpaces>1677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帅 曹</dc:creator>
  <cp:lastModifiedBy>帅 曹</cp:lastModifiedBy>
  <cp:revision>17</cp:revision>
  <dcterms:created xsi:type="dcterms:W3CDTF">2025-09-08T14:58:00Z</dcterms:created>
  <dcterms:modified xsi:type="dcterms:W3CDTF">2026-07-20T15:31:00Z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eyJoZGlkIjoiYTNiNmJiZmI0OTJiZTlkNjQ0OWUxYTY2MGRkMmU3YzAiLCJ1c2VySWQiOiIxMzQzMzgyNDQ0In0=</vt:lpwstr>
  </property>
  <property fmtid="{D5CDD505-2E9C-101B-9397-08002B2CF9AE}" pid="3" name="KSOProductBuildVer">
    <vt:lpwstr>2052-12.1.0.26375</vt:lpwstr>
  </property>
  <property fmtid="{D5CDD505-2E9C-101B-9397-08002B2CF9AE}" pid="4" name="ICV">
    <vt:lpwstr>89988306A0464FA1A98B79C92125D428_12</vt:lpwstr>
  </property>
</Properties>
</file>